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«СОШ№2», г.Белоусово Жуковский район Калужская область</w:t>
      </w:r>
    </w:p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8CF" w:rsidRP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8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ЗА ЗДОРОВЫЙ ОБРАЗ ЖИЗНИ!!!</w:t>
      </w:r>
    </w:p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 2022 года в рамках Спартакиады школьников Жуковского района прошли соревнования по ВОЛЕЙБОЛУ среди юношей (средние школы).</w:t>
      </w:r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место МОУ "СОШ-2" г. Белоусово</w:t>
      </w:r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место МОУ " СОШ-1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им.С.Ф.Романова</w:t>
      </w:r>
      <w:proofErr w:type="spell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.Ж</w:t>
      </w:r>
      <w:proofErr w:type="gram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</w:t>
      </w:r>
      <w:proofErr w:type="spell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место МОУ " СОШ ИМ.Е.Р.ДАШКОВОЙ"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г.Кременки</w:t>
      </w:r>
      <w:proofErr w:type="spell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место МОУ " СОШ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им.генерала</w:t>
      </w:r>
      <w:proofErr w:type="spell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Захаркина</w:t>
      </w:r>
      <w:proofErr w:type="spellEnd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И.Г." </w:t>
      </w:r>
      <w:proofErr w:type="spellStart"/>
      <w:r w:rsidRPr="008738CF">
        <w:rPr>
          <w:rFonts w:ascii="Times New Roman" w:eastAsia="Times New Roman" w:hAnsi="Times New Roman" w:cs="Times New Roman"/>
          <w:sz w:val="24"/>
          <w:szCs w:val="24"/>
          <w:lang w:eastAsia="ru-RU"/>
        </w:rPr>
        <w:t>г.Кременки</w:t>
      </w:r>
      <w:proofErr w:type="spellEnd"/>
    </w:p>
    <w:p w:rsidR="008738CF" w:rsidRDefault="008738CF" w:rsidP="00873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8CF" w:rsidRDefault="008738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38CF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715000" cy="3209925"/>
            <wp:effectExtent l="0" t="0" r="0" b="9525"/>
            <wp:docPr id="18" name="Рисунок 18" descr="F:\ПРОфилактика\5AbmFL2Ms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филактика\5AbmFL2Msj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БЕРЕГИТЕ СЕМЬЮ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Наступление нового тысячелетия, развитие новых информационных технологий, реформы в обществе привели не только к интенсивному росту общественного сознания, но и к появлению множества социально-психологических проблем. На одно из первых мест выходит проблема употребления обучающимися наркотиков, алкоголя, табака.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Нормативная правовая </w:t>
      </w:r>
      <w:proofErr w:type="gram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база</w:t>
      </w:r>
      <w:proofErr w:type="gram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которая определяет профилактику наркомании, алкоголизма и </w:t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табакокурения</w:t>
      </w:r>
      <w:proofErr w:type="spell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несовершеннолетних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Российской Федерации «О наркотических средствах и психотропных веществах» от 08.01.1998 № 3-ФЗ;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(утверждена распоряжением Правительства РФ от 30.12.2009 № 2128-р;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Концепция осуществления государственной политики противодействия потреблению табака на 2010-2015 годы (утверждена распоряжением РФ от 23.09.2010 №1563-р;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Стратегия государственной антинаркотической политики Российской Федерации до 2020 года (утверждена Указом Президента РФ от 09.06.2010 № 690);</w:t>
      </w:r>
    </w:p>
    <w:p w:rsidR="00AD6655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Концепция профилактики злоупотребления </w:t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психоактивными</w:t>
      </w:r>
      <w:proofErr w:type="spell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веществами в образовательной среде (утверждена министерством образования и науки Российской Федерации 05.09.2011).</w:t>
      </w:r>
    </w:p>
    <w:p w:rsidR="008738CF" w:rsidRPr="008738CF" w:rsidRDefault="00A43C2D" w:rsidP="00AD66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Сотрудниками органов внутренних дел при выявлении правонарушений, связанных с незаконным оборотом наркотиков, употреблением несовершеннолетними пива и спиртных напитков, токсических веществ, вовлечением их в указанные антиобщественные действия, розничной продажей подросткам алкогольных напитков и табачных изделий применяются нормы, предусмотренные </w:t>
      </w:r>
      <w:r w:rsidR="008738CF"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 законодательством Российской Федерации.</w:t>
      </w:r>
      <w:r w:rsidR="008738CF"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8738CF"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A33BB8" wp14:editId="1536D88A">
            <wp:extent cx="5715000" cy="3990975"/>
            <wp:effectExtent l="0" t="0" r="0" b="9525"/>
            <wp:docPr id="16" name="Рисунок 16" descr="F:\ПРОфилактика\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филактика\НЕ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CF" w:rsidRPr="008738CF" w:rsidRDefault="008738CF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067175"/>
            <wp:effectExtent l="0" t="0" r="0" b="9525"/>
            <wp:docPr id="17" name="Рисунок 17" descr="F:\ПРОфилактика\последствия-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филактика\последствия-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2D" w:rsidRPr="008738CF" w:rsidRDefault="008738CF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21D35D" wp14:editId="35B660AA">
            <wp:extent cx="5715000" cy="4029075"/>
            <wp:effectExtent l="0" t="0" r="0" b="9525"/>
            <wp:docPr id="14" name="Рисунок 14" descr="F:\ПРОфилактика\наркотики-с-ответственно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филактика\наркотики-с-ответственность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аконом</w:t>
      </w:r>
      <w:proofErr w:type="spellEnd"/>
    </w:p>
    <w:p w:rsidR="00A43C2D" w:rsidRPr="008738CF" w:rsidRDefault="00A43C2D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F:\ПРОфилактика\58f720ba0cbace75dbcc41b2ee8fd3c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филактика\58f720ba0cbace75dbcc41b2ee8fd3c4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НЕЗНАНИЕ ЗАКОНА НЕ ОСВОБОЖДАЕТ ОТ ОТВЕТСТВЕННОСТИ</w:t>
      </w:r>
      <w:r w:rsidR="001E1E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Административная ответственность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Административная ответственность наступает с 16 лет и предусмотрена Кодексом об административных правонарушениях Российской Федерации (КоАП РФ).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Так, статьями 20.20, 20.21, 20.22 КоАП РФ предусмотрена ответственность за распитие пива и спиртных напитков либо потребление токсических веществ, и появление</w:t>
      </w:r>
      <w:r w:rsidR="001E1E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общественных местах в состоянии опьянения. Следует отметить, что протокол об административном правонарушении по ст. 20.22 КоАП РФ за правонарушение, совершенное несовершеннолетним в возрасте до 16 лет, составляется на родителей или иных законных представителей, которые в свою очередь и привлекаются к ответственности.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За потребление наркотических средств или психотропных веществ без назначения врача и 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 предусмотрена административная ответственность в соответствии со ст. 6.8, 6.9 КоАП РФ.</w:t>
      </w:r>
      <w:r w:rsidR="001E1E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A43C2D" w:rsidRPr="008738CF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Кроме того, незаконной является пропаганда наркотических средств, психотропных веществ или их </w:t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прекурсоров</w:t>
      </w:r>
      <w:proofErr w:type="spell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растений, содержащих наркотические средства или психотропные вещества либо их </w:t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прекурсоры</w:t>
      </w:r>
      <w:proofErr w:type="spell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их частей, содержащих наркотические средства или психотропные вещества либо их </w:t>
      </w:r>
      <w:proofErr w:type="spellStart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прекурсоры</w:t>
      </w:r>
      <w:proofErr w:type="spellEnd"/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(ст. 6.13 КоАП РФ). Например, размещение соответствующей символики на одежде и т.д.; пропаганда наркотиков и </w:t>
      </w: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эффекта от их воздействия в узких коллективах; незаконная реклама и пропаганда наркотиков в сети Интернет.</w:t>
      </w:r>
    </w:p>
    <w:p w:rsidR="001E1EA5" w:rsidRDefault="00A43C2D" w:rsidP="001E1EA5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ПРОФИЛАКТИКА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Наркоманию сравнивают с войной, потому что она тоже уносит много человеческих жизней. И жертвы этой незримой войны миллионы. Люди гибнут от больших доз наркотиков, то истощения, от тех болезней, которые являются следствием употребления наркотических средств. Наркоманию называют "белой смертью" Или "смертью в таблетках" по белому цвету героина, наркотика, который получают из мака.</w:t>
      </w:r>
      <w:r w:rsidR="001E1E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E1EA5" w:rsidRDefault="001E1EA5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A43C2D"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лавной задачей каждого из ребят - устоять, суметь сказать "нет", когда тебе предлагают наркотики. И тем самым спасти своё здоровье и жизнь.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- Человек рождён на Земле для того, чтоб долго жить;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- В жизни много хорошего и интересного;</w:t>
      </w:r>
    </w:p>
    <w:p w:rsidR="001E1EA5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- Стоит жить дольше, чтоб осуществить свои мечты;</w:t>
      </w:r>
    </w:p>
    <w:p w:rsidR="00A43C2D" w:rsidRPr="008738CF" w:rsidRDefault="00A43C2D" w:rsidP="001E1EA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sz w:val="24"/>
          <w:szCs w:val="24"/>
          <w:shd w:val="clear" w:color="auto" w:fill="FFFFFF"/>
        </w:rPr>
        <w:t>- Добровольно уничтожить свою жизнь - это преступление, которое карается самой жизнью: она посылает человеку преждевременную смерть.</w:t>
      </w:r>
    </w:p>
    <w:p w:rsidR="00A43C2D" w:rsidRPr="008738CF" w:rsidRDefault="00A43C2D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15000" cy="4048125"/>
            <wp:effectExtent l="0" t="0" r="0" b="9525"/>
            <wp:docPr id="11" name="Рисунок 11" descr="F:\ПРОфилактика\профилактика-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илактика\профилактика-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2D" w:rsidRPr="008738CF" w:rsidRDefault="00A43C2D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3" name="Рисунок 13" descr="F:\ПРОфилактика\наркотики-с-ответственность_ВНЕСТИ-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илактика\наркотики-с-ответственность_ВНЕСТИ-ДАННЫ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2D" w:rsidRPr="008738CF" w:rsidRDefault="00A43C2D" w:rsidP="008738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8C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15000" cy="4048125"/>
            <wp:effectExtent l="0" t="0" r="0" b="9525"/>
            <wp:docPr id="12" name="Рисунок 12" descr="F:\ПРОфилактика\алк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филактика\алкаш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2D" w:rsidRPr="00A43C2D" w:rsidRDefault="00A43C2D" w:rsidP="001E1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ВНИМАНИЕ-ПОДРОСТКИ</w:t>
      </w:r>
      <w:proofErr w:type="gramEnd"/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Пубертатный период - важный этап в жизни подростка. Он характеризуется полным отсутствием гармонии. Потеря равновесия вызвана перестройкой гормональной системы. Подросток часто делает глупости, совершает необъяснимые, с точки зрения логики, поступки.</w:t>
      </w:r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семья совместно проводит досуг, если дети видят согласие и дружбу между родителями - это и есть лучшая форма решения на практике вопросов полового воспитания ребёнка. Взрослые должны рассказать ребёнку об изменениях, происходящих у подростков, особенно подчеркнуть их естественность и важность. Беседы о </w:t>
      </w:r>
      <w:bookmarkStart w:id="0" w:name="_GoBack"/>
      <w:bookmarkEnd w:id="0"/>
      <w:r w:rsidRPr="00A43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половом воспитании, помогают в формировании адекватного смысла, то есть мотивации полового сознания.</w:t>
      </w:r>
    </w:p>
    <w:p w:rsidR="00A43C2D" w:rsidRPr="008738CF" w:rsidRDefault="00A43C2D" w:rsidP="008738CF">
      <w:pPr>
        <w:rPr>
          <w:rFonts w:ascii="Times New Roman" w:hAnsi="Times New Roman" w:cs="Times New Roman"/>
          <w:sz w:val="24"/>
          <w:szCs w:val="24"/>
        </w:rPr>
      </w:pP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48125"/>
            <wp:effectExtent l="0" t="0" r="0" b="9525"/>
            <wp:docPr id="10" name="Рисунок 10" descr="F:\ПРОфилактика\833_5PG5IgkU3F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илактика\833_5PG5IgkU3FL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48125"/>
            <wp:effectExtent l="0" t="0" r="0" b="9525"/>
            <wp:docPr id="9" name="Рисунок 9" descr="F:\ПРОфилактика\833_2IUnbdcbyU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филактика\833_2IUnbdcbyUj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048125"/>
            <wp:effectExtent l="0" t="0" r="0" b="9525"/>
            <wp:docPr id="8" name="Рисунок 8" descr="F:\ПРОфилактика\e053b5b7f87dee5eb2fa99c205d3a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илактика\e053b5b7f87dee5eb2fa99c205d3a2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48125"/>
            <wp:effectExtent l="0" t="0" r="0" b="9525"/>
            <wp:docPr id="7" name="Рисунок 7" descr="F:\ПРОфилактика\833_LhVmr1fVa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илактика\833_LhVmr1fVaK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048125"/>
            <wp:effectExtent l="0" t="0" r="0" b="9525"/>
            <wp:docPr id="6" name="Рисунок 6" descr="F:\ПРОфилактика\833_K6nKdtKIzC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илактика\833_K6nKdtKIzCT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48125"/>
            <wp:effectExtent l="0" t="0" r="0" b="9525"/>
            <wp:docPr id="5" name="Рисунок 5" descr="F:\ПРОфилактика\833_6Gjm1yxzmh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илактика\833_6Gjm1yxzmhi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C2D" w:rsidRPr="00873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4C"/>
    <w:rsid w:val="001E1EA5"/>
    <w:rsid w:val="0065349F"/>
    <w:rsid w:val="008738CF"/>
    <w:rsid w:val="00A43C2D"/>
    <w:rsid w:val="00AD6655"/>
    <w:rsid w:val="00B91B80"/>
    <w:rsid w:val="00C1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Суржикова</dc:creator>
  <cp:lastModifiedBy>User</cp:lastModifiedBy>
  <cp:revision>3</cp:revision>
  <dcterms:created xsi:type="dcterms:W3CDTF">2022-04-14T04:46:00Z</dcterms:created>
  <dcterms:modified xsi:type="dcterms:W3CDTF">2022-04-14T05:29:00Z</dcterms:modified>
</cp:coreProperties>
</file>